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</w:t>
      </w:r>
      <w:r w:rsidR="001C3341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7039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C3341" w:rsidRPr="001C3341">
        <w:rPr>
          <w:sz w:val="27"/>
          <w:szCs w:val="27"/>
        </w:rPr>
        <w:t>О признании утратившими силу постановлений администрации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1C334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C3341" w:rsidRPr="001C3341">
              <w:rPr>
                <w:sz w:val="27"/>
                <w:szCs w:val="27"/>
              </w:rPr>
              <w:t xml:space="preserve">со статьёй 14 Федерального закона от 06.10.2003 </w:t>
            </w:r>
            <w:bookmarkStart w:id="0" w:name="_GoBack"/>
            <w:bookmarkEnd w:id="0"/>
            <w:r w:rsidR="001C3341" w:rsidRPr="001C3341">
              <w:rPr>
                <w:sz w:val="27"/>
                <w:szCs w:val="27"/>
              </w:rPr>
              <w:t xml:space="preserve">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1C3341" w:rsidRPr="001C3341">
              <w:rPr>
                <w:sz w:val="27"/>
                <w:szCs w:val="27"/>
              </w:rPr>
              <w:t>Заневского</w:t>
            </w:r>
            <w:proofErr w:type="spellEnd"/>
            <w:r w:rsidR="001C3341" w:rsidRPr="001C334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438AD" w:rsidRDefault="00E438AD" w:rsidP="003E7623">
      <w:r>
        <w:separator/>
      </w:r>
    </w:p>
  </w:endnote>
  <w:endnote w:type="continuationSeparator" w:id="0">
    <w:p w:rsidR="00E438AD" w:rsidRDefault="00E438A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438AD" w:rsidRDefault="00E438AD" w:rsidP="003E7623">
      <w:r>
        <w:separator/>
      </w:r>
    </w:p>
  </w:footnote>
  <w:footnote w:type="continuationSeparator" w:id="0">
    <w:p w:rsidR="00E438AD" w:rsidRDefault="00E438A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341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8AD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8A2A5-C338-4257-BD05-243B9414A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2025-10-27T08:04:00Z</dcterms:created>
  <dcterms:modified xsi:type="dcterms:W3CDTF">2025-10-27T08:04:00Z</dcterms:modified>
</cp:coreProperties>
</file>